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60476" w14:textId="77777777" w:rsidR="007A070A" w:rsidRDefault="007A070A" w:rsidP="007A070A"/>
    <w:p w14:paraId="1C523205" w14:textId="77777777" w:rsidR="00536DCB" w:rsidRDefault="00536DCB" w:rsidP="00536DCB">
      <w:pPr>
        <w:pStyle w:val="Heading1"/>
      </w:pPr>
      <w:r>
        <w:t>About the Role</w:t>
      </w:r>
    </w:p>
    <w:p w14:paraId="513A68C6" w14:textId="4907B3A8" w:rsidR="00536DCB" w:rsidRDefault="003E5D70" w:rsidP="007A070A">
      <w:pPr>
        <w:jc w:val="both"/>
      </w:pPr>
      <w:r>
        <w:t xml:space="preserve">The </w:t>
      </w:r>
      <w:r w:rsidR="00640F04">
        <w:t xml:space="preserve">Secretary </w:t>
      </w:r>
      <w:r>
        <w:t xml:space="preserve"> </w:t>
      </w:r>
      <w:r w:rsidR="00536DCB">
        <w:t xml:space="preserve">role is a key to the management </w:t>
      </w:r>
      <w:r w:rsidR="00640F04">
        <w:t xml:space="preserve">and organisation </w:t>
      </w:r>
      <w:r w:rsidR="00536DCB">
        <w:t xml:space="preserve">committee of the society.  The </w:t>
      </w:r>
      <w:r w:rsidR="00640F04">
        <w:t>Secretary</w:t>
      </w:r>
      <w:r w:rsidR="00536DCB">
        <w:t xml:space="preserve"> </w:t>
      </w:r>
      <w:r w:rsidR="00640F04">
        <w:t>works within the executive committee and manages all administrative and logistical duties to ensure that the society is able to run effectively.</w:t>
      </w:r>
    </w:p>
    <w:p w14:paraId="616C415F" w14:textId="1114B620" w:rsidR="00EA7B3D" w:rsidRDefault="00EA7B3D" w:rsidP="007A070A">
      <w:pPr>
        <w:jc w:val="both"/>
      </w:pPr>
    </w:p>
    <w:p w14:paraId="3C3ED7F2" w14:textId="49679EBE" w:rsidR="00B023C1" w:rsidRDefault="00B023C1" w:rsidP="00B023C1">
      <w:pPr>
        <w:jc w:val="both"/>
      </w:pPr>
      <w:r>
        <w:t xml:space="preserve">The </w:t>
      </w:r>
      <w:r w:rsidR="00640F04">
        <w:t>Secretary</w:t>
      </w:r>
      <w:r>
        <w:t xml:space="preserve"> is </w:t>
      </w:r>
      <w:r w:rsidR="00AA5B01">
        <w:t>an elected officer of the</w:t>
      </w:r>
      <w:bookmarkStart w:id="0" w:name="_GoBack"/>
      <w:bookmarkEnd w:id="0"/>
      <w:r>
        <w:t xml:space="preserve"> committee and is a trustee of the Society. This makes them one of the two people required to sign off on the financial statements and annual return of the Society.</w:t>
      </w:r>
    </w:p>
    <w:p w14:paraId="7342617C" w14:textId="77777777" w:rsidR="00536DCB" w:rsidRDefault="00536DCB" w:rsidP="00536DCB">
      <w:pPr>
        <w:pStyle w:val="Heading1"/>
      </w:pPr>
      <w:r>
        <w:t>Role Description</w:t>
      </w:r>
    </w:p>
    <w:p w14:paraId="563BD386" w14:textId="472BB819" w:rsidR="00DF0645" w:rsidRDefault="00DF0645" w:rsidP="007A070A">
      <w:pPr>
        <w:jc w:val="both"/>
      </w:pPr>
      <w:r>
        <w:t>The job role may be split into the following categories:</w:t>
      </w:r>
    </w:p>
    <w:p w14:paraId="15857F24" w14:textId="3D6B3808" w:rsidR="00DF0645" w:rsidRDefault="00DF0645" w:rsidP="007A070A">
      <w:pPr>
        <w:jc w:val="right"/>
      </w:pPr>
    </w:p>
    <w:p w14:paraId="55516E56" w14:textId="673994D9" w:rsidR="00DF0645" w:rsidRDefault="00EA7B3D" w:rsidP="00536DCB">
      <w:pPr>
        <w:pStyle w:val="Heading2"/>
      </w:pPr>
      <w:r>
        <w:t>Ongoing / Ad-Hoc</w:t>
      </w:r>
    </w:p>
    <w:p w14:paraId="75187247" w14:textId="77E9A0C6" w:rsidR="0033537D" w:rsidRDefault="00536DCB" w:rsidP="007A070A">
      <w:pPr>
        <w:pStyle w:val="ListParagraph"/>
        <w:numPr>
          <w:ilvl w:val="0"/>
          <w:numId w:val="1"/>
        </w:numPr>
        <w:jc w:val="both"/>
      </w:pPr>
      <w:r>
        <w:t>Being a point of contact for all members of the society as needed.</w:t>
      </w:r>
    </w:p>
    <w:p w14:paraId="26E45408" w14:textId="5E23C1EA" w:rsidR="00536DCB" w:rsidRDefault="00536DCB" w:rsidP="007A070A">
      <w:pPr>
        <w:pStyle w:val="ListParagraph"/>
        <w:numPr>
          <w:ilvl w:val="0"/>
          <w:numId w:val="1"/>
        </w:numPr>
        <w:jc w:val="both"/>
      </w:pPr>
      <w:r>
        <w:t>Ensuring that all policies and procedures are in place and being adhered to</w:t>
      </w:r>
      <w:r w:rsidR="00B023C1">
        <w:t xml:space="preserve"> for effective management of the society.</w:t>
      </w:r>
    </w:p>
    <w:p w14:paraId="2EA1E5B9" w14:textId="38B84EA2" w:rsidR="00EA7B3D" w:rsidRDefault="007F4CB0" w:rsidP="00EA7B3D">
      <w:pPr>
        <w:pStyle w:val="ListParagraph"/>
        <w:numPr>
          <w:ilvl w:val="0"/>
          <w:numId w:val="1"/>
        </w:numPr>
        <w:jc w:val="both"/>
      </w:pPr>
      <w:r>
        <w:t>Book rehearsal venues</w:t>
      </w:r>
    </w:p>
    <w:p w14:paraId="11AD6C94" w14:textId="5EDFD2A4" w:rsidR="007F4CB0" w:rsidRDefault="007F4CB0" w:rsidP="00EA7B3D">
      <w:pPr>
        <w:pStyle w:val="ListParagraph"/>
        <w:numPr>
          <w:ilvl w:val="0"/>
          <w:numId w:val="1"/>
        </w:numPr>
        <w:jc w:val="both"/>
      </w:pPr>
      <w:r>
        <w:t>Book production venues and manage any appropriate contracts for these.</w:t>
      </w:r>
    </w:p>
    <w:p w14:paraId="4BA0CA86" w14:textId="57E77442" w:rsidR="007F4CB0" w:rsidRDefault="007F4CB0" w:rsidP="00EA7B3D">
      <w:pPr>
        <w:pStyle w:val="ListParagraph"/>
        <w:numPr>
          <w:ilvl w:val="0"/>
          <w:numId w:val="1"/>
        </w:numPr>
        <w:jc w:val="both"/>
      </w:pPr>
      <w:r>
        <w:t>Produce contracts as required for creative teams, and arrange for these to be signed.</w:t>
      </w:r>
    </w:p>
    <w:p w14:paraId="1C63116E" w14:textId="1F17349F" w:rsidR="007F4CB0" w:rsidRDefault="007F4CB0" w:rsidP="007F4CB0">
      <w:pPr>
        <w:pStyle w:val="ListParagraph"/>
        <w:numPr>
          <w:ilvl w:val="0"/>
          <w:numId w:val="1"/>
        </w:numPr>
        <w:jc w:val="both"/>
      </w:pPr>
      <w:r>
        <w:t>Obtain licences for shows as appropriate</w:t>
      </w:r>
    </w:p>
    <w:p w14:paraId="37B856F1" w14:textId="69426FD8" w:rsidR="007F4CB0" w:rsidRPr="00EA7B3D" w:rsidRDefault="007F4CB0" w:rsidP="007F4CB0">
      <w:pPr>
        <w:pStyle w:val="ListParagraph"/>
        <w:numPr>
          <w:ilvl w:val="0"/>
          <w:numId w:val="1"/>
        </w:numPr>
        <w:jc w:val="both"/>
      </w:pPr>
      <w:r>
        <w:t>Making sure that any society documentation, such as the constitution or relevant policies, are made available to members of the society upon request.</w:t>
      </w:r>
    </w:p>
    <w:p w14:paraId="4702ED4B" w14:textId="661ABB01" w:rsidR="00DF0645" w:rsidRDefault="00DF0645" w:rsidP="007A070A">
      <w:pPr>
        <w:jc w:val="both"/>
      </w:pPr>
    </w:p>
    <w:p w14:paraId="789ED400" w14:textId="0AC01ED8" w:rsidR="00DF0645" w:rsidRDefault="00DF0645" w:rsidP="00EA7B3D">
      <w:pPr>
        <w:pStyle w:val="Heading2"/>
      </w:pPr>
      <w:r>
        <w:t>Monthly</w:t>
      </w:r>
      <w:r w:rsidR="003E22C6">
        <w:tab/>
      </w:r>
    </w:p>
    <w:p w14:paraId="453214F3" w14:textId="4B9D3446" w:rsidR="00536DCB" w:rsidRDefault="00640F04" w:rsidP="007A070A">
      <w:pPr>
        <w:pStyle w:val="ListParagraph"/>
        <w:numPr>
          <w:ilvl w:val="0"/>
          <w:numId w:val="1"/>
        </w:numPr>
        <w:jc w:val="both"/>
      </w:pPr>
      <w:r>
        <w:t>Prepare agendas for committee meetings in consultation with the Chairperson</w:t>
      </w:r>
    </w:p>
    <w:p w14:paraId="68EB3E90" w14:textId="4985BE4B" w:rsidR="00640F04" w:rsidRDefault="00640F04" w:rsidP="007A070A">
      <w:pPr>
        <w:pStyle w:val="ListParagraph"/>
        <w:numPr>
          <w:ilvl w:val="0"/>
          <w:numId w:val="1"/>
        </w:numPr>
        <w:jc w:val="both"/>
      </w:pPr>
      <w:r>
        <w:t>Take minutes at meetings</w:t>
      </w:r>
    </w:p>
    <w:p w14:paraId="2AE22F98" w14:textId="28DD62CA" w:rsidR="00640F04" w:rsidRDefault="00640F04" w:rsidP="007A070A">
      <w:pPr>
        <w:pStyle w:val="ListParagraph"/>
        <w:numPr>
          <w:ilvl w:val="0"/>
          <w:numId w:val="1"/>
        </w:numPr>
        <w:jc w:val="both"/>
      </w:pPr>
      <w:r>
        <w:t>Ensure action points allocated at meetings are noted accurately in the minutes</w:t>
      </w:r>
    </w:p>
    <w:p w14:paraId="5023B267" w14:textId="630B247E" w:rsidR="00640F04" w:rsidRDefault="00640F04" w:rsidP="007A070A">
      <w:pPr>
        <w:pStyle w:val="ListParagraph"/>
        <w:numPr>
          <w:ilvl w:val="0"/>
          <w:numId w:val="1"/>
        </w:numPr>
        <w:jc w:val="both"/>
      </w:pPr>
      <w:r>
        <w:t>Circulate minutes to committee members on a timely basis by email</w:t>
      </w:r>
    </w:p>
    <w:p w14:paraId="6D008875" w14:textId="43C661C0" w:rsidR="00DF0645" w:rsidRDefault="00DF0645" w:rsidP="007A070A">
      <w:pPr>
        <w:jc w:val="both"/>
      </w:pPr>
    </w:p>
    <w:p w14:paraId="2CA0CF2E" w14:textId="41C157BD" w:rsidR="00DF0645" w:rsidRDefault="007F4CB0" w:rsidP="00536DCB">
      <w:pPr>
        <w:pStyle w:val="Heading2"/>
      </w:pPr>
      <w:r>
        <w:t>Quarterly</w:t>
      </w:r>
    </w:p>
    <w:p w14:paraId="48D72379" w14:textId="6C449BBB" w:rsidR="00EA7B3D" w:rsidRPr="00B023C1" w:rsidRDefault="007F4CB0" w:rsidP="00EA7B3D">
      <w:pPr>
        <w:pStyle w:val="ListParagraph"/>
        <w:numPr>
          <w:ilvl w:val="0"/>
          <w:numId w:val="1"/>
        </w:numPr>
        <w:jc w:val="both"/>
        <w:rPr>
          <w:bCs/>
        </w:rPr>
      </w:pPr>
      <w:r>
        <w:rPr>
          <w:bCs/>
        </w:rPr>
        <w:t>Produce a society membership newsletter in liaison with other members of the committee for content</w:t>
      </w:r>
    </w:p>
    <w:p w14:paraId="632D0117" w14:textId="71B27A21" w:rsidR="00B023C1" w:rsidRDefault="00B023C1" w:rsidP="00EA7B3D">
      <w:pPr>
        <w:pStyle w:val="ListParagraph"/>
        <w:jc w:val="both"/>
        <w:rPr>
          <w:bCs/>
        </w:rPr>
      </w:pPr>
    </w:p>
    <w:p w14:paraId="3455735A" w14:textId="7AE9771E" w:rsidR="00E10637" w:rsidRDefault="007F4CB0" w:rsidP="007F4CB0">
      <w:pPr>
        <w:pStyle w:val="Heading2"/>
      </w:pPr>
      <w:r>
        <w:t>Annually</w:t>
      </w:r>
    </w:p>
    <w:p w14:paraId="698BAE8F" w14:textId="7387A4F6" w:rsidR="007F4CB0" w:rsidRPr="007F4CB0" w:rsidRDefault="007F4CB0" w:rsidP="007F4CB0">
      <w:pPr>
        <w:pStyle w:val="ListParagraph"/>
        <w:numPr>
          <w:ilvl w:val="0"/>
          <w:numId w:val="1"/>
        </w:numPr>
      </w:pPr>
      <w:r>
        <w:t>Ensure that AGM meetings and committee elections are called annually and properly minuted and a record kept.</w:t>
      </w:r>
    </w:p>
    <w:sectPr w:rsidR="007F4CB0" w:rsidRPr="007F4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DACA3" w14:textId="77777777" w:rsidR="00324E28" w:rsidRDefault="00324E28" w:rsidP="00C03C7C">
      <w:pPr>
        <w:spacing w:line="240" w:lineRule="auto"/>
      </w:pPr>
      <w:r>
        <w:separator/>
      </w:r>
    </w:p>
  </w:endnote>
  <w:endnote w:type="continuationSeparator" w:id="0">
    <w:p w14:paraId="6D609324" w14:textId="77777777" w:rsidR="00324E28" w:rsidRDefault="00324E28" w:rsidP="00C03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A43E3" w14:textId="77777777" w:rsidR="000E0EDA" w:rsidRDefault="000E0E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5D1B" w14:textId="5BCA294A" w:rsidR="00C03C7C" w:rsidRDefault="00C03C7C">
    <w:pPr>
      <w:pStyle w:val="Footer"/>
    </w:pPr>
    <w:r>
      <w:t>Prepared by</w:t>
    </w:r>
    <w:r w:rsidR="0033537D">
      <w:t xml:space="preserve">:- </w:t>
    </w:r>
    <w:r>
      <w:t xml:space="preserve"> </w:t>
    </w:r>
    <w:r w:rsidR="0033537D">
      <w:t xml:space="preserve"> </w:t>
    </w:r>
    <w:r w:rsidR="007A070A">
      <w:t xml:space="preserve"> </w:t>
    </w:r>
    <w:r w:rsidR="00EA7B3D">
      <w:t>Nicola York</w:t>
    </w:r>
  </w:p>
  <w:p w14:paraId="688E6F06" w14:textId="5F75B8FB" w:rsidR="00C03C7C" w:rsidRDefault="00C03C7C">
    <w:pPr>
      <w:pStyle w:val="Footer"/>
    </w:pPr>
    <w:r>
      <w:t>Date</w:t>
    </w:r>
    <w:r w:rsidR="0033537D">
      <w:t xml:space="preserve">:-                </w:t>
    </w:r>
    <w:r>
      <w:t xml:space="preserve"> </w:t>
    </w:r>
    <w:r w:rsidR="007A070A">
      <w:t>February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81FF7" w14:textId="77777777" w:rsidR="000E0EDA" w:rsidRDefault="000E0E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969B1" w14:textId="77777777" w:rsidR="00324E28" w:rsidRDefault="00324E28" w:rsidP="00C03C7C">
      <w:pPr>
        <w:spacing w:line="240" w:lineRule="auto"/>
      </w:pPr>
      <w:r>
        <w:separator/>
      </w:r>
    </w:p>
  </w:footnote>
  <w:footnote w:type="continuationSeparator" w:id="0">
    <w:p w14:paraId="7B41F05B" w14:textId="77777777" w:rsidR="00324E28" w:rsidRDefault="00324E28" w:rsidP="00C03C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82234" w14:textId="77777777" w:rsidR="000E0EDA" w:rsidRDefault="000E0E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CF8EF" w14:textId="21B645C7" w:rsidR="007A070A" w:rsidRDefault="007A070A" w:rsidP="007A070A">
    <w:pPr>
      <w:pStyle w:val="Title"/>
      <w:tabs>
        <w:tab w:val="left" w:pos="690"/>
        <w:tab w:val="right" w:pos="9026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9FB317" wp14:editId="3D7500C2">
          <wp:simplePos x="0" y="0"/>
          <wp:positionH relativeFrom="margin">
            <wp:align>left</wp:align>
          </wp:positionH>
          <wp:positionV relativeFrom="paragraph">
            <wp:posOffset>-210185</wp:posOffset>
          </wp:positionV>
          <wp:extent cx="1295400" cy="12973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1297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CAMUS Productions </w:t>
    </w:r>
  </w:p>
  <w:p w14:paraId="6B56AFC7" w14:textId="7BE419E5" w:rsidR="007A070A" w:rsidRDefault="000E0EDA" w:rsidP="007A070A">
    <w:pPr>
      <w:pStyle w:val="Title"/>
      <w:jc w:val="right"/>
    </w:pPr>
    <w:r>
      <w:t xml:space="preserve">Committee </w:t>
    </w:r>
    <w:r w:rsidR="00640F04">
      <w:t>Secretary</w:t>
    </w:r>
    <w:r w:rsidR="007A070A">
      <w:t xml:space="preserve"> Profile</w:t>
    </w:r>
  </w:p>
  <w:p w14:paraId="66A3D33C" w14:textId="77777777" w:rsidR="00EA7B3D" w:rsidRPr="00EA7B3D" w:rsidRDefault="00EA7B3D" w:rsidP="00EA7B3D"/>
  <w:p w14:paraId="480ABF03" w14:textId="77777777" w:rsidR="007A070A" w:rsidRDefault="007A07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250F9" w14:textId="77777777" w:rsidR="000E0EDA" w:rsidRDefault="000E0E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26F7A"/>
    <w:multiLevelType w:val="hybridMultilevel"/>
    <w:tmpl w:val="18803DD4"/>
    <w:lvl w:ilvl="0" w:tplc="47F02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5"/>
    <w:rsid w:val="00040CD8"/>
    <w:rsid w:val="000E0EDA"/>
    <w:rsid w:val="00107077"/>
    <w:rsid w:val="00174391"/>
    <w:rsid w:val="001E34E7"/>
    <w:rsid w:val="00324E28"/>
    <w:rsid w:val="0033537D"/>
    <w:rsid w:val="003E22C6"/>
    <w:rsid w:val="003E5D70"/>
    <w:rsid w:val="00506ADC"/>
    <w:rsid w:val="00536DCB"/>
    <w:rsid w:val="00605975"/>
    <w:rsid w:val="00640F04"/>
    <w:rsid w:val="006D38A1"/>
    <w:rsid w:val="007A070A"/>
    <w:rsid w:val="007F4CB0"/>
    <w:rsid w:val="00AA5B01"/>
    <w:rsid w:val="00B023C1"/>
    <w:rsid w:val="00B0456C"/>
    <w:rsid w:val="00B411F6"/>
    <w:rsid w:val="00C03C7C"/>
    <w:rsid w:val="00C46EB1"/>
    <w:rsid w:val="00CD6762"/>
    <w:rsid w:val="00D03E8B"/>
    <w:rsid w:val="00D44D21"/>
    <w:rsid w:val="00DF0645"/>
    <w:rsid w:val="00E10637"/>
    <w:rsid w:val="00EA7B3D"/>
    <w:rsid w:val="00EF3D55"/>
    <w:rsid w:val="00F5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05226"/>
  <w15:chartTrackingRefBased/>
  <w15:docId w15:val="{1C545E25-1B2B-4ECB-ADF8-D59A42A7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D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6D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6D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6D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C7C"/>
  </w:style>
  <w:style w:type="paragraph" w:styleId="Footer">
    <w:name w:val="footer"/>
    <w:basedOn w:val="Normal"/>
    <w:link w:val="Foot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C7C"/>
  </w:style>
  <w:style w:type="paragraph" w:styleId="Title">
    <w:name w:val="Title"/>
    <w:basedOn w:val="Normal"/>
    <w:next w:val="Normal"/>
    <w:link w:val="TitleChar"/>
    <w:uiPriority w:val="10"/>
    <w:qFormat/>
    <w:rsid w:val="007A070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36D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36D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6D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36DCB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5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Brown</dc:creator>
  <cp:keywords/>
  <dc:description/>
  <cp:lastModifiedBy>N York (Head Teacher)</cp:lastModifiedBy>
  <cp:revision>2</cp:revision>
  <dcterms:created xsi:type="dcterms:W3CDTF">2025-03-12T09:31:00Z</dcterms:created>
  <dcterms:modified xsi:type="dcterms:W3CDTF">2025-03-12T09:31:00Z</dcterms:modified>
</cp:coreProperties>
</file>